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9A" w:rsidRPr="0004439A" w:rsidRDefault="0004439A" w:rsidP="00044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439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«ΑΝΑΚΟΙΝΩΣΗ</w:t>
      </w:r>
      <w:bookmarkStart w:id="0" w:name="_GoBack"/>
      <w:bookmarkEnd w:id="0"/>
    </w:p>
    <w:p w:rsidR="0004439A" w:rsidRPr="0004439A" w:rsidRDefault="0004439A" w:rsidP="00044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439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Σύστημα  συχνών ερωτήσεων και πληροφόρησης "Αθηνά"</w:t>
      </w:r>
      <w:r w:rsidRPr="0004439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Pr="0004439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Το Πανεπιστήμιο Πατρών ξεκινά πιλοτικά ένα αυτοματοποιημένο σύστημα υποστήριξης και πληροφόρησης σε μία σειρά από θέματα που απασχολούν συχνά τα μέλη της Πανεπιστημιακής Κοινότητας και ειδικά τις φοιτήτριες και τους φοιτητές.</w:t>
      </w:r>
      <w:r w:rsidRPr="0004439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Στόχος είναι η γρήγορη, αποτελεσματική και αξιόπιστη παροχή οδηγιών σε θέματα υποστήριξης &amp; επίλυσης κοινών προβλημάτων και αναζήτησης πληροφοριών για τη λειτουργία του Πανεπιστημίου.</w:t>
      </w:r>
      <w:r w:rsidRPr="0004439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Το έργο σχεδιάστηκε εξ ολοκλήρου από ομάδα της Διεύθυνσης Τεχνολογιών Πληροφορικής &amp; Επικοινωνιών  του Πανεπιστημίου Πατρών, με πολυετή εμπειρία στην παροχή τεχνικής υποστήριξης.</w:t>
      </w:r>
      <w:r w:rsidRPr="0004439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Το περιεχόμενο αναπτύχθηκε από:</w:t>
      </w:r>
      <w:r w:rsidRPr="0004439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•    τη Διεύθυνση Τεχνολογιών Πληροφορικής &amp; Επικοινωνιών</w:t>
      </w:r>
      <w:r w:rsidRPr="0004439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•    τη Διεύθυνση Εκπαίδευσης και Έρευνας</w:t>
      </w:r>
      <w:r w:rsidRPr="0004439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•    τη Διεύθυνση Φοιτητικής Μέριμνας</w:t>
      </w:r>
      <w:r w:rsidRPr="0004439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•    τη Διεύθυνση Βιβλιοθήκης και Κέντρου Πληροφόρησης</w:t>
      </w:r>
      <w:r w:rsidRPr="0004439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•    τη Διεύθυνση Δημοσίων Σχέσεων και Εξωστρέφειας</w:t>
      </w:r>
      <w:r w:rsidRPr="0004439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Pr="0004439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Το περιεχόμενο θα εμπλουτίζεται συνεχώς, ώστε να είναι επίκαιρο, χρήσιμο και αποτελεσματικό. Το σύστημα είναι </w:t>
      </w:r>
      <w:proofErr w:type="spellStart"/>
      <w:r w:rsidRPr="0004439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προσβάσιμο</w:t>
      </w:r>
      <w:proofErr w:type="spellEnd"/>
      <w:r w:rsidRPr="0004439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από τη διεύθυνση </w:t>
      </w:r>
      <w:hyperlink r:id="rId5" w:history="1">
        <w:r w:rsidRPr="0004439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l-GR"/>
          </w:rPr>
          <w:t>https://athena.upatras.gr</w:t>
        </w:r>
      </w:hyperlink>
      <w:r w:rsidRPr="0004439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Pr="0004439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Η Πρυτανική Αρχή θέλει να συγχαρεί </w:t>
      </w:r>
      <w:proofErr w:type="spellStart"/>
      <w:r w:rsidRPr="0004439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τις(ους</w:t>
      </w:r>
      <w:proofErr w:type="spellEnd"/>
      <w:r w:rsidRPr="0004439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) </w:t>
      </w:r>
      <w:proofErr w:type="spellStart"/>
      <w:r w:rsidRPr="0004439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εργαζόμενες(ους</w:t>
      </w:r>
      <w:proofErr w:type="spellEnd"/>
      <w:r w:rsidRPr="0004439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) που εργάσθηκαν για να έχουμε αυτό το αποτέλεσμα. Η "Αθηνά" θα εξελίσσεται διαρκώς με ανάπτυξη νέων λειτουργικοτήτων»</w:t>
      </w:r>
    </w:p>
    <w:p w:rsidR="0004439A" w:rsidRPr="0004439A" w:rsidRDefault="0004439A" w:rsidP="00044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439A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04439A" w:rsidRPr="0004439A" w:rsidRDefault="0004439A" w:rsidP="00044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439A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ΔΙΕΥΘ ΓΡΑΜΜ ΚΑΙ ΑΚΑΔ ΔΟΜΩΝ</w:t>
      </w:r>
    </w:p>
    <w:p w:rsidR="00A419E5" w:rsidRDefault="00A419E5"/>
    <w:sectPr w:rsidR="00A419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9A"/>
    <w:rsid w:val="0004439A"/>
    <w:rsid w:val="00A4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thena.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2022-03-14T07:29:00Z</dcterms:created>
  <dcterms:modified xsi:type="dcterms:W3CDTF">2022-03-14T07:30:00Z</dcterms:modified>
</cp:coreProperties>
</file>