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98" w:rsidRPr="00CA3598" w:rsidRDefault="00CA3598" w:rsidP="00C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ΠΡΟΣ: -Τους Συλλόγους α: Προπτυχιακών β:Μεταπτυχιακών Φοιτητών και γ: Υποψηφίων Διδακτόρων του Πανεπιστημίου Πατρών</w:t>
      </w: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   Όλους τους Φοιτητές με δικαίωμα συμμετοχής (α: Προπτυχιακούς, β: Μεταπτυχιακούς και γ:Υποψήφιους Διδάκτορες) των Τμημάτων της  Πολυτεχνικής Σχολής του Πανεπιστημίου Πατρών</w:t>
      </w: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A359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(με τη φροντίδα των Γραμματειών των οικείων Τμημάτων)</w:t>
      </w: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A359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</w:t>
      </w:r>
    </w:p>
    <w:p w:rsidR="00CA3598" w:rsidRPr="00CA3598" w:rsidRDefault="00CA3598" w:rsidP="00C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ενημερώνουμε ότι στο δικτυακό τόπο "ΔΙΑΥΓΕΙΑ" έχει αναρτηθεί η πρόσκληση με ΑΔΑ: ΩΚΧΩ469Β7Θ-ΗΦΕ, για την ανάδειξη εκπροσώπων φοιτητών στα συλλογικά όργανα της Πολυτεχνικής Σχολής του Πανεπιστημίου Πατρών</w:t>
      </w:r>
    </w:p>
    <w:p w:rsidR="00CA3598" w:rsidRPr="00CA3598" w:rsidRDefault="00CA3598" w:rsidP="00C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A3598" w:rsidRPr="00CA3598" w:rsidRDefault="00CA3598" w:rsidP="00C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Παρακαλούμε να αναρτηθεί σε κάθε πρόσφορο μέσο για την ενημέρωση των φοιτητών</w:t>
      </w:r>
    </w:p>
    <w:p w:rsidR="00CA3598" w:rsidRPr="00CA3598" w:rsidRDefault="00CA3598" w:rsidP="00C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A3598" w:rsidRPr="00CA3598" w:rsidRDefault="00CA3598" w:rsidP="00C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A3598" w:rsidRPr="00CA3598" w:rsidRDefault="00CA3598" w:rsidP="00C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A3598" w:rsidRPr="00CA3598" w:rsidRDefault="00CA3598" w:rsidP="00C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προβολή της αναρτημένης πράξης </w:t>
      </w:r>
      <w:hyperlink r:id="rId5" w:tgtFrame="_blank" w:history="1">
        <w:r w:rsidRPr="00CA3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πατήστε εδώ</w:t>
        </w:r>
      </w:hyperlink>
    </w:p>
    <w:p w:rsidR="00CA3598" w:rsidRPr="00CA3598" w:rsidRDefault="00CA3598" w:rsidP="00CA359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λήψη του εγγράφου της πράξης </w:t>
      </w:r>
      <w:hyperlink r:id="rId6" w:tgtFrame="_blank" w:history="1">
        <w:r w:rsidRPr="00CA3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πατήστε εδώ</w:t>
        </w:r>
      </w:hyperlink>
    </w:p>
    <w:p w:rsidR="00CA3598" w:rsidRPr="00CA3598" w:rsidRDefault="00CA3598" w:rsidP="00CA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A3598" w:rsidRPr="00CA3598" w:rsidRDefault="00CA3598" w:rsidP="00CA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3598">
        <w:rPr>
          <w:rFonts w:ascii="Times New Roman" w:eastAsia="Times New Roman" w:hAnsi="Times New Roman" w:cs="Times New Roman"/>
          <w:sz w:val="24"/>
          <w:szCs w:val="24"/>
          <w:lang w:eastAsia="el-GR"/>
        </w:rPr>
        <w:t>Εκ της Γραμματείας της Κοσμητείας Πολυτεχνικής Σχολής</w:t>
      </w:r>
    </w:p>
    <w:p w:rsidR="00FB321F" w:rsidRDefault="00FB321F">
      <w:bookmarkStart w:id="0" w:name="_GoBack"/>
      <w:bookmarkEnd w:id="0"/>
    </w:p>
    <w:sectPr w:rsidR="00FB3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98"/>
    <w:rsid w:val="00CA3598"/>
    <w:rsid w:val="00F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avgeia.gov.gr/doc/%CE%A9%CE%9A%CE%A7%CE%A9469%CE%927%CE%98-%CE%97%CE%A6%CE%95" TargetMode="External"/><Relationship Id="rId5" Type="http://schemas.openxmlformats.org/officeDocument/2006/relationships/hyperlink" Target="https://diavgeia.gov.gr/decision/view/%CE%A9%CE%9A%CE%A7%CE%A9469%CE%927%CE%98-%CE%97%CE%A6%CE%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2021-10-27T06:53:00Z</dcterms:created>
  <dcterms:modified xsi:type="dcterms:W3CDTF">2021-10-27T06:55:00Z</dcterms:modified>
</cp:coreProperties>
</file>